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АДМИНИСТРАЦИЯ ПАЛОЧКИНСКОГО СЕЛЬСКОГО ПОСЕЛЕНИЯ</w:t>
      </w:r>
    </w:p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ПОСТАНОВЛЕНИЕ</w:t>
      </w:r>
    </w:p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14 июня 2022                                  п. Палочка                                            № 26</w:t>
      </w:r>
    </w:p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Верхнекетского района</w:t>
      </w:r>
    </w:p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Томской области</w:t>
      </w:r>
    </w:p>
    <w:p w:rsidR="00CD57D1" w:rsidRDefault="00CD57D1" w:rsidP="00CD57D1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CD57D1" w:rsidRDefault="00CD57D1" w:rsidP="00CD57D1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</w:p>
    <w:p w:rsidR="00CD57D1" w:rsidRDefault="00CD57D1" w:rsidP="00CD57D1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изменения в постановление Администрации Палочкинского сельского поселения «О внесении изменения в постановление Администрации Палочкинского сельского поселения от 27.05.2020 № 29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Палочкинского сельского поселения, их супругов и несовершеннолетних детей в информационно-телекоммуникационной сети «Интернет» на официальном сайте Администрации Верхнекетского района и предоставления этих сведений средствам массовой информации для опубликования»</w:t>
      </w:r>
    </w:p>
    <w:p w:rsidR="00CD57D1" w:rsidRDefault="00CD57D1" w:rsidP="00CD57D1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CD57D1" w:rsidRDefault="00CD57D1" w:rsidP="00CD57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целях приведения муниципального нормативного правового акта в соответствие с законодательством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ПОСТАНОВЛЯЮ:</w:t>
      </w:r>
    </w:p>
    <w:p w:rsidR="00CD57D1" w:rsidRDefault="00CD57D1" w:rsidP="00CD57D1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Внести в постановление Администрации Палочкинского сельского поселения «О внесении изменения в постановление Администрации Палочкинского сельского поселения от 27.05.2020 № 29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Палочкинского сельского поселения, их супругов и несовершеннолетних детей в информационно-телекоммуникационной сети «Интернет» на официальном сайте Администрации Верхнекетского района и предоставления этих сведений средствам массовой информации для опубликования» изменение, изложив подпункт 4 пункта 2 Порядка размещения сведений о доходах, расходах, об имуществе и обязательствах имущественного характера муниципальных служащих Администрации Палочкинского сельского поселения, их супругов и несовершеннолетних детей в информационно-телекоммуникационной сети «Интернет» на официальном сайте Администрации Верхнекетского района и предоставления этих сведений средствам массовой информации для опубликования, утвержденного указанным постановлением, в следующей редакции:</w:t>
      </w:r>
    </w:p>
    <w:p w:rsidR="00CD57D1" w:rsidRDefault="00CD57D1" w:rsidP="00CD57D1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CD57D1" w:rsidRDefault="00CD57D1" w:rsidP="00CD57D1">
      <w:pPr>
        <w:pStyle w:val="1"/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bookmark0"/>
      <w:r>
        <w:rPr>
          <w:rFonts w:ascii="Arial" w:hAnsi="Arial" w:cs="Arial"/>
          <w:sz w:val="26"/>
          <w:szCs w:val="26"/>
        </w:rPr>
        <w:lastRenderedPageBreak/>
        <w:t>2. Опубликовать настоящее постановление в информационном вестнике Верхнекетского района «Территория», разместить его на официальном сайте Администрации Верхнекетского района.</w:t>
      </w:r>
    </w:p>
    <w:p w:rsidR="00CD57D1" w:rsidRDefault="00CD57D1" w:rsidP="00CD57D1">
      <w:pPr>
        <w:pStyle w:val="1"/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7D1" w:rsidRDefault="00CD57D1" w:rsidP="00CD57D1">
      <w:pPr>
        <w:pStyle w:val="1"/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D57D1" w:rsidRDefault="00CD57D1" w:rsidP="00CD57D1">
      <w:pPr>
        <w:pStyle w:val="1"/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Главы</w:t>
      </w:r>
      <w:r>
        <w:rPr>
          <w:rFonts w:ascii="Arial" w:hAnsi="Arial" w:cs="Arial"/>
          <w:sz w:val="26"/>
          <w:szCs w:val="26"/>
        </w:rPr>
        <w:t xml:space="preserve"> </w:t>
      </w:r>
      <w:bookmarkEnd w:id="0"/>
      <w:r>
        <w:rPr>
          <w:rFonts w:ascii="Arial" w:hAnsi="Arial" w:cs="Arial"/>
          <w:sz w:val="26"/>
          <w:szCs w:val="26"/>
        </w:rPr>
        <w:t xml:space="preserve">Палочкинского </w:t>
      </w:r>
    </w:p>
    <w:p w:rsidR="00CD57D1" w:rsidRDefault="00CD57D1" w:rsidP="00CD57D1">
      <w:pPr>
        <w:pStyle w:val="1"/>
        <w:tabs>
          <w:tab w:val="left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>
        <w:rPr>
          <w:rFonts w:ascii="Arial" w:hAnsi="Arial" w:cs="Arial"/>
          <w:sz w:val="26"/>
          <w:szCs w:val="26"/>
        </w:rPr>
        <w:tab/>
        <w:t xml:space="preserve"> Л.В. Геру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>сова</w:t>
      </w:r>
    </w:p>
    <w:p w:rsidR="00D32AD3" w:rsidRDefault="00D32AD3"/>
    <w:sectPr w:rsidR="00D3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1"/>
    <w:rsid w:val="00CD57D1"/>
    <w:rsid w:val="00D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736B-5716-4A19-9657-C015393B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57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CD57D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2022-06-14T07:11:00Z</dcterms:created>
  <dcterms:modified xsi:type="dcterms:W3CDTF">2022-06-14T07:13:00Z</dcterms:modified>
</cp:coreProperties>
</file>